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2019年红十字青少年工作</w:t>
      </w:r>
    </w:p>
    <w:p>
      <w:pPr>
        <w:numPr>
          <w:ilvl w:val="0"/>
          <w:numId w:val="1"/>
        </w:numPr>
        <w:ind w:left="420" w:leftChars="0" w:hanging="42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配合世界红十字日和防灾减灾日积极开展人道传播，2019年红十字博爱周期间，省红十字会组织全省各级红十字会积极参与由中国红十字会总会举办的“中华人民共和国红十字会法暨红十字青少年自救互救知识竞赛”答卷活动，并</w:t>
      </w:r>
      <w:r>
        <w:rPr>
          <w:rFonts w:hint="eastAsia" w:ascii="仿宋_GB2312" w:hAnsi="仿宋_GB2312" w:eastAsia="仿宋_GB2312" w:cs="仿宋_GB2312"/>
          <w:sz w:val="32"/>
          <w:szCs w:val="32"/>
          <w:lang w:eastAsia="zh-CN"/>
        </w:rPr>
        <w:t>将知识竞赛与推广国际人道法、国际红十字与红新月运动知识等传播工作相结合，拓展传播工作的开展范围，利用本级红十字会网站、公众号等媒介，积极宣传，扩大社会影响。此次活动中，</w:t>
      </w:r>
      <w:r>
        <w:rPr>
          <w:rFonts w:hint="eastAsia" w:ascii="仿宋_GB2312" w:hAnsi="仿宋_GB2312" w:eastAsia="仿宋_GB2312" w:cs="仿宋_GB2312"/>
          <w:kern w:val="2"/>
          <w:sz w:val="32"/>
          <w:szCs w:val="32"/>
          <w:lang w:val="en-US" w:eastAsia="zh-CN" w:bidi="ar-SA"/>
        </w:rPr>
        <w:t>哈尔滨市松北区新区师范附属小学、哈尔滨市钱塘小学、哈尔滨市师范附属小学获单位组织一等奖；哈尔滨市红十字会获单位组织三等奖。</w:t>
      </w:r>
    </w:p>
    <w:p>
      <w:pPr>
        <w:widowControl w:val="0"/>
        <w:numPr>
          <w:numId w:val="0"/>
        </w:numPr>
        <w:jc w:val="left"/>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left="420" w:leftChars="0" w:hanging="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面向高校，开展无偿献血、骨髓捐献、防艾宣传活动。</w:t>
      </w:r>
      <w:r>
        <w:rPr>
          <w:rFonts w:hint="eastAsia" w:ascii="仿宋_GB2312" w:hAnsi="仿宋_GB2312" w:eastAsia="仿宋_GB2312" w:cs="仿宋_GB2312"/>
          <w:kern w:val="2"/>
          <w:sz w:val="32"/>
          <w:szCs w:val="32"/>
          <w:lang w:val="en-US" w:eastAsia="zh-CN" w:bidi="ar-SA"/>
        </w:rPr>
        <w:t>省红十字会于2019年10月-12月先后在东北林业大学、东北农业大学、黑龙江东方学院、哈尔滨职业技术学院、哈尔滨金融高等专科学院开展宣传培训活动，</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kern w:val="2"/>
          <w:sz w:val="32"/>
          <w:szCs w:val="32"/>
          <w:lang w:val="en-US" w:eastAsia="zh-CN" w:bidi="ar-SA"/>
        </w:rPr>
        <w:t>5所高校的400</w:t>
      </w:r>
      <w:r>
        <w:rPr>
          <w:rFonts w:hint="eastAsia" w:ascii="仿宋_GB2312" w:hAnsi="仿宋_GB2312" w:eastAsia="仿宋_GB2312" w:cs="仿宋_GB2312"/>
          <w:sz w:val="32"/>
          <w:szCs w:val="32"/>
          <w:lang w:val="en-US" w:eastAsia="zh-CN"/>
        </w:rPr>
        <w:t>余名在校大学生传递“珍爱生命、善待他人、关注社会”的价值理念。</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80" w:lineRule="exact"/>
        <w:ind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80" w:lineRule="exact"/>
        <w:ind w:left="420" w:leftChars="0" w:hanging="420" w:firstLineChars="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sz w:val="32"/>
          <w:szCs w:val="32"/>
          <w:lang w:val="en-US" w:eastAsia="zh-CN"/>
        </w:rPr>
        <w:t>全省各级红十字会在校大学生举办预防艾滋病同伴教育73期，培训2000余人；结合“世界艾滋病日”主题宣传活动，在多所高校开展校园防艾宣传，倡导文明生活方式，关注自身健康安全。</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80" w:lineRule="exact"/>
        <w:ind w:leftChars="0"/>
        <w:jc w:val="both"/>
        <w:textAlignment w:val="auto"/>
        <w:rPr>
          <w:rFonts w:hint="eastAsia" w:ascii="仿宋_GB2312" w:hAnsi="仿宋_GB2312" w:eastAsia="仿宋_GB2312" w:cs="仿宋_GB2312"/>
          <w:b w:val="0"/>
          <w:kern w:val="2"/>
          <w:sz w:val="32"/>
          <w:szCs w:val="32"/>
          <w:lang w:val="en-US" w:eastAsia="zh-CN" w:bidi="ar-SA"/>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2020年红十字青少年工作</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黑河学院“学校社区一家亲，共建和谐邻里情”入选中国红十字会总会2020年青少年社会实践项目。</w:t>
      </w:r>
    </w:p>
    <w:p>
      <w:pPr>
        <w:jc w:val="left"/>
        <w:rPr>
          <w:rFonts w:hint="eastAsia" w:ascii="仿宋_GB2312" w:hAnsi="仿宋_GB2312" w:eastAsia="仿宋_GB2312" w:cs="仿宋_GB2312"/>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D620"/>
    <w:multiLevelType w:val="singleLevel"/>
    <w:tmpl w:val="4579D620"/>
    <w:lvl w:ilvl="0" w:tentative="0">
      <w:start w:val="1"/>
      <w:numFmt w:val="bullet"/>
      <w:lvlText w:val=""/>
      <w:lvlJc w:val="left"/>
      <w:pPr>
        <w:ind w:left="420" w:hanging="420"/>
      </w:pPr>
      <w:rPr>
        <w:rFonts w:hint="default" w:ascii="Wingdings" w:hAnsi="Wingdings"/>
      </w:rPr>
    </w:lvl>
  </w:abstractNum>
  <w:abstractNum w:abstractNumId="1">
    <w:nsid w:val="5AEEA8AA"/>
    <w:multiLevelType w:val="singleLevel"/>
    <w:tmpl w:val="5AEEA8AA"/>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F1415"/>
    <w:rsid w:val="23134A43"/>
    <w:rsid w:val="285F1415"/>
    <w:rsid w:val="4FB33EB7"/>
    <w:rsid w:val="6BB00BD0"/>
    <w:rsid w:val="6BB26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2020-10-27T04:02:00Z</dcterms:created>
  <dc:creator>wangyang</dc:creator>
  <cp:lastModifiedBy>wangyang</cp:lastModifiedBy>
  <cp:lastPrinted>2020-10-30T03:16:45Z</cp:lastPrinted>
  <dcterms:modified xsi:type="dcterms:W3CDTF">2020-10-30T03:23:57Z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